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5181" w14:textId="729EA5B0" w:rsidR="00381D41" w:rsidRPr="001E0DA8" w:rsidRDefault="00381D41" w:rsidP="007E1CCE">
      <w:pPr>
        <w:spacing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</w:pPr>
      <w:r w:rsidRPr="00381D4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  <w:t>Modello Organizzativo</w:t>
      </w:r>
      <w:r w:rsidRPr="001E0DA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  <w:t xml:space="preserve"> d.lgs. 231/2001</w:t>
      </w:r>
    </w:p>
    <w:p w14:paraId="199E6BC0" w14:textId="77777777" w:rsidR="00381D41" w:rsidRPr="00381D41" w:rsidRDefault="00381D41" w:rsidP="001E0DA8">
      <w:pPr>
        <w:spacing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it-IT"/>
        </w:rPr>
      </w:pPr>
    </w:p>
    <w:p w14:paraId="6D986CD4" w14:textId="41552407" w:rsidR="00381D41" w:rsidRPr="00381D41" w:rsidRDefault="007E1CCE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Pianigiani Rottami S.r.l. dal 2020</w:t>
      </w:r>
      <w:r w:rsidR="004B1108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="00381D41" w:rsidRPr="00381D41">
        <w:rPr>
          <w:rFonts w:ascii="Times New Roman" w:hAnsi="Times New Roman" w:cs="Times New Roman"/>
          <w:color w:val="000000" w:themeColor="text1"/>
          <w:lang w:eastAsia="it-IT"/>
        </w:rPr>
        <w:t>si è dotata di un M</w:t>
      </w:r>
      <w:bookmarkStart w:id="0" w:name="_GoBack"/>
      <w:bookmarkEnd w:id="0"/>
      <w:r w:rsidR="00381D41" w:rsidRPr="00381D41">
        <w:rPr>
          <w:rFonts w:ascii="Times New Roman" w:hAnsi="Times New Roman" w:cs="Times New Roman"/>
          <w:color w:val="000000" w:themeColor="text1"/>
          <w:lang w:eastAsia="it-IT"/>
        </w:rPr>
        <w:t xml:space="preserve">odello di organizzazione e gestione </w:t>
      </w:r>
      <w:r w:rsidR="001E0DA8">
        <w:rPr>
          <w:rFonts w:ascii="Times New Roman" w:hAnsi="Times New Roman" w:cs="Times New Roman"/>
          <w:color w:val="000000" w:themeColor="text1"/>
          <w:lang w:eastAsia="it-IT"/>
        </w:rPr>
        <w:t>e di un Codice etico orientati</w:t>
      </w:r>
      <w:r w:rsidR="00381D41" w:rsidRPr="00381D41">
        <w:rPr>
          <w:rFonts w:ascii="Times New Roman" w:hAnsi="Times New Roman" w:cs="Times New Roman"/>
          <w:color w:val="000000" w:themeColor="text1"/>
          <w:lang w:eastAsia="it-IT"/>
        </w:rPr>
        <w:t xml:space="preserve"> ad assicurare condizioni di correttezza e trasparenza nella gestione interna,</w:t>
      </w:r>
      <w:r w:rsidR="004B1108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="00381D41" w:rsidRPr="00381D41">
        <w:rPr>
          <w:rFonts w:ascii="Times New Roman" w:hAnsi="Times New Roman" w:cs="Times New Roman"/>
          <w:color w:val="000000" w:themeColor="text1"/>
          <w:lang w:eastAsia="it-IT"/>
        </w:rPr>
        <w:t>in linea con quanto previsto dal Decreto Legislativo 8 giugno 2001, n. 231.</w:t>
      </w:r>
    </w:p>
    <w:p w14:paraId="0B9404D6" w14:textId="00F327B6" w:rsidR="00381D41" w:rsidRPr="00381D41" w:rsidRDefault="001E0DA8" w:rsidP="007E1CCE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it-IT"/>
        </w:rPr>
        <w:t>Il decreto l</w:t>
      </w:r>
      <w:r w:rsidR="00381D41" w:rsidRPr="001E0DA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it-IT"/>
        </w:rPr>
        <w:t>egislativo 231/2001</w:t>
      </w:r>
      <w:r w:rsidR="00AE63F3" w:rsidRPr="001E0DA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="00381D41" w:rsidRPr="00381D41">
        <w:rPr>
          <w:rFonts w:ascii="Times New Roman" w:hAnsi="Times New Roman" w:cs="Times New Roman"/>
          <w:color w:val="000000" w:themeColor="text1"/>
          <w:lang w:eastAsia="it-IT"/>
        </w:rPr>
        <w:t>ha la finalità di determinare parametri per l’adozione di strumenti di gestione dell’attività,</w:t>
      </w:r>
      <w:r w:rsidR="004B1108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="00381D41" w:rsidRPr="00381D41">
        <w:rPr>
          <w:rFonts w:ascii="Times New Roman" w:hAnsi="Times New Roman" w:cs="Times New Roman"/>
          <w:color w:val="000000" w:themeColor="text1"/>
          <w:lang w:eastAsia="it-IT"/>
        </w:rPr>
        <w:t>valutando i rischi che l’azienda corre, istituendo un sistema di regole, modalità operative, verifiche e controlli finalizzato a prevenire la commissione dei reati.</w:t>
      </w:r>
    </w:p>
    <w:p w14:paraId="488A44E8" w14:textId="2C32AAB3" w:rsidR="00AE63F3" w:rsidRPr="001E0DA8" w:rsidRDefault="00381D41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 w:rsidRPr="00381D41">
        <w:rPr>
          <w:rFonts w:ascii="Times New Roman" w:hAnsi="Times New Roman" w:cs="Times New Roman"/>
          <w:color w:val="000000" w:themeColor="text1"/>
          <w:lang w:eastAsia="it-IT"/>
        </w:rPr>
        <w:t>Per assicurare una puntuale ed efficace vigilanza sul funzionamento e sull’osservanza del Modello Organizzativo è stato istituito un Organismo di Vigilanza</w:t>
      </w:r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 (</w:t>
      </w:r>
      <w:proofErr w:type="spellStart"/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>OdV</w:t>
      </w:r>
      <w:proofErr w:type="spellEnd"/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>)</w:t>
      </w:r>
      <w:r w:rsidR="004B1108"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Pr="00381D41">
        <w:rPr>
          <w:rFonts w:ascii="Times New Roman" w:hAnsi="Times New Roman" w:cs="Times New Roman"/>
          <w:color w:val="000000" w:themeColor="text1"/>
          <w:lang w:eastAsia="it-IT"/>
        </w:rPr>
        <w:t>che consente a chiunque di inviare segnalazioni qualora si venga a conoscenza di comportamenti illeciti.</w:t>
      </w:r>
    </w:p>
    <w:p w14:paraId="7B8256D6" w14:textId="542AC44F" w:rsidR="00AE63F3" w:rsidRPr="00381D41" w:rsidRDefault="007E1CCE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Pianigiani Rottami S.r.l.</w:t>
      </w:r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, seguendo le </w:t>
      </w:r>
      <w:r w:rsidR="00AE63F3" w:rsidRPr="001E0DA8">
        <w:rPr>
          <w:rFonts w:ascii="Times New Roman" w:hAnsi="Times New Roman" w:cs="Times New Roman"/>
          <w:i/>
          <w:color w:val="000000" w:themeColor="text1"/>
          <w:lang w:eastAsia="it-IT"/>
        </w:rPr>
        <w:t xml:space="preserve">best practice </w:t>
      </w:r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di settore, ha nominato un </w:t>
      </w:r>
      <w:proofErr w:type="spellStart"/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>OdV</w:t>
      </w:r>
      <w:proofErr w:type="spellEnd"/>
      <w:r w:rsidR="00AE63F3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 collegiale, improntato standard di alta professionalità e autonomia, </w:t>
      </w:r>
      <w:r w:rsidR="001E0DA8" w:rsidRPr="001E0DA8">
        <w:rPr>
          <w:rFonts w:ascii="Times New Roman" w:hAnsi="Times New Roman" w:cs="Times New Roman"/>
          <w:color w:val="000000" w:themeColor="text1"/>
          <w:lang w:eastAsia="it-IT"/>
        </w:rPr>
        <w:t>formato dall’avv. L</w:t>
      </w:r>
      <w:r w:rsidR="00444FB4">
        <w:rPr>
          <w:rFonts w:ascii="Times New Roman" w:hAnsi="Times New Roman" w:cs="Times New Roman"/>
          <w:color w:val="000000" w:themeColor="text1"/>
          <w:lang w:eastAsia="it-IT"/>
        </w:rPr>
        <w:t>orenzo de Martino (Presidente),</w:t>
      </w:r>
      <w:r w:rsidR="001E0DA8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 dal</w:t>
      </w:r>
      <w:r>
        <w:rPr>
          <w:rFonts w:ascii="Times New Roman" w:hAnsi="Times New Roman" w:cs="Times New Roman"/>
          <w:color w:val="000000" w:themeColor="text1"/>
          <w:lang w:eastAsia="it-IT"/>
        </w:rPr>
        <w:t>l’avv. Beniamino Valerio Schiavone</w:t>
      </w:r>
      <w:r w:rsidR="001E0DA8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 e da</w:t>
      </w:r>
      <w:r>
        <w:rPr>
          <w:rFonts w:ascii="Times New Roman" w:hAnsi="Times New Roman" w:cs="Times New Roman"/>
          <w:color w:val="000000" w:themeColor="text1"/>
          <w:lang w:eastAsia="it-IT"/>
        </w:rPr>
        <w:t>lla dott.ssa Cinzia Voltolini</w:t>
      </w:r>
      <w:r w:rsidR="001E0DA8" w:rsidRPr="001E0DA8">
        <w:rPr>
          <w:rFonts w:ascii="Times New Roman" w:hAnsi="Times New Roman" w:cs="Times New Roman"/>
          <w:color w:val="000000" w:themeColor="text1"/>
          <w:lang w:eastAsia="it-IT"/>
        </w:rPr>
        <w:t xml:space="preserve"> (Componenti)</w:t>
      </w:r>
    </w:p>
    <w:p w14:paraId="524A58C9" w14:textId="57B34725" w:rsidR="00381D41" w:rsidRDefault="00381D41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 w:rsidRPr="00381D41">
        <w:rPr>
          <w:rFonts w:ascii="Times New Roman" w:hAnsi="Times New Roman" w:cs="Times New Roman"/>
          <w:color w:val="000000" w:themeColor="text1"/>
          <w:lang w:eastAsia="it-IT"/>
        </w:rPr>
        <w:t xml:space="preserve">Periodicamente l’Organismo di Vigilanza relaziona al Consiglio d’Amministrazione di </w:t>
      </w:r>
      <w:r w:rsidR="007E1CCE">
        <w:rPr>
          <w:rFonts w:ascii="Times New Roman" w:hAnsi="Times New Roman" w:cs="Times New Roman"/>
          <w:color w:val="000000" w:themeColor="text1"/>
          <w:lang w:eastAsia="it-IT"/>
        </w:rPr>
        <w:t>Pianigiani Rottami S.r.l</w:t>
      </w:r>
      <w:r w:rsidRPr="00381D41">
        <w:rPr>
          <w:rFonts w:ascii="Times New Roman" w:hAnsi="Times New Roman" w:cs="Times New Roman"/>
          <w:color w:val="000000" w:themeColor="text1"/>
          <w:lang w:eastAsia="it-IT"/>
        </w:rPr>
        <w:t>, rispetto l’attività svolta e sull’eventuale necessità di modificare o implementare il Modello Organizzativo.</w:t>
      </w:r>
    </w:p>
    <w:p w14:paraId="0338AADB" w14:textId="77777777" w:rsidR="00381D41" w:rsidRPr="00381D41" w:rsidRDefault="00381D41" w:rsidP="007E1CCE">
      <w:pPr>
        <w:spacing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 w:rsidRPr="001E0DA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it-IT"/>
        </w:rPr>
        <w:t xml:space="preserve">Segnalazione di Violazione al Modello di Organizzazione e Gestione </w:t>
      </w:r>
      <w:r w:rsidRPr="001E0DA8">
        <w:rPr>
          <w:rFonts w:ascii="Times New Roman" w:hAnsi="Times New Roman" w:cs="Times New Roman"/>
          <w:b/>
          <w:bCs/>
          <w:i/>
          <w:color w:val="000000" w:themeColor="text1"/>
          <w:bdr w:val="none" w:sz="0" w:space="0" w:color="auto" w:frame="1"/>
          <w:lang w:eastAsia="it-IT"/>
        </w:rPr>
        <w:t>ex</w:t>
      </w:r>
      <w:r w:rsidR="001E0DA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it-IT"/>
        </w:rPr>
        <w:t xml:space="preserve"> d.l</w:t>
      </w:r>
      <w:r w:rsidRPr="001E0DA8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lang w:eastAsia="it-IT"/>
        </w:rPr>
        <w:t>gs. 231/2001</w:t>
      </w:r>
    </w:p>
    <w:p w14:paraId="2FFF3D25" w14:textId="44B1884F" w:rsidR="00381D41" w:rsidRPr="00381D41" w:rsidRDefault="00381D41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 w:rsidRPr="00381D41">
        <w:rPr>
          <w:rFonts w:ascii="Times New Roman" w:hAnsi="Times New Roman" w:cs="Times New Roman"/>
          <w:color w:val="000000" w:themeColor="text1"/>
          <w:lang w:eastAsia="it-IT"/>
        </w:rPr>
        <w:t>Le segnalazioni di violazione al Modello 231 possono essere inoltra</w:t>
      </w:r>
      <w:r w:rsidR="007E1CCE">
        <w:rPr>
          <w:rFonts w:ascii="Times New Roman" w:hAnsi="Times New Roman" w:cs="Times New Roman"/>
          <w:color w:val="000000" w:themeColor="text1"/>
          <w:lang w:eastAsia="it-IT"/>
        </w:rPr>
        <w:t>te via posta elettronica a: odv</w:t>
      </w:r>
      <w:r w:rsidR="007E1CCE" w:rsidRPr="007E1CCE">
        <w:rPr>
          <w:rFonts w:ascii="Times New Roman" w:hAnsi="Times New Roman" w:cs="Times New Roman"/>
          <w:color w:val="000000" w:themeColor="text1"/>
          <w:lang w:eastAsia="it-IT"/>
        </w:rPr>
        <w:t>@pianigianirottami.it</w:t>
      </w:r>
    </w:p>
    <w:p w14:paraId="6DD98703" w14:textId="53F1633E" w:rsidR="00381D41" w:rsidRDefault="00381D41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  <w:r w:rsidRPr="00381D41">
        <w:rPr>
          <w:rFonts w:ascii="Times New Roman" w:hAnsi="Times New Roman" w:cs="Times New Roman"/>
          <w:color w:val="000000" w:themeColor="text1"/>
          <w:lang w:eastAsia="it-IT"/>
        </w:rPr>
        <w:t>oppure tramite posta all’indirizzo:</w:t>
      </w:r>
    </w:p>
    <w:p w14:paraId="6E791D3C" w14:textId="77777777" w:rsidR="004B1108" w:rsidRPr="00381D41" w:rsidRDefault="004B1108" w:rsidP="007E1CCE">
      <w:pPr>
        <w:spacing w:after="15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lang w:eastAsia="it-IT"/>
        </w:rPr>
      </w:pPr>
    </w:p>
    <w:p w14:paraId="7E2CC44E" w14:textId="4C5AC86E" w:rsidR="00444FB4" w:rsidRDefault="001E0DA8" w:rsidP="007E1CC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proofErr w:type="spellStart"/>
      <w:r>
        <w:rPr>
          <w:rFonts w:ascii="Times New Roman" w:hAnsi="Times New Roman" w:cs="Times New Roman"/>
          <w:color w:val="000000" w:themeColor="text1"/>
          <w:lang w:eastAsia="it-IT"/>
        </w:rPr>
        <w:t>OdV</w:t>
      </w:r>
      <w:proofErr w:type="spellEnd"/>
      <w:r>
        <w:rPr>
          <w:rFonts w:ascii="Times New Roman" w:hAnsi="Times New Roman" w:cs="Times New Roman"/>
          <w:color w:val="000000" w:themeColor="text1"/>
          <w:lang w:eastAsia="it-IT"/>
        </w:rPr>
        <w:t xml:space="preserve"> </w:t>
      </w:r>
      <w:r w:rsidR="007E1CCE">
        <w:rPr>
          <w:rFonts w:ascii="Times New Roman" w:hAnsi="Times New Roman" w:cs="Times New Roman"/>
          <w:color w:val="000000" w:themeColor="text1"/>
          <w:lang w:eastAsia="it-IT"/>
        </w:rPr>
        <w:t>Pianigiani Rottami S.r.l.</w:t>
      </w:r>
    </w:p>
    <w:p w14:paraId="561B4C87" w14:textId="788F1251" w:rsidR="007E1CCE" w:rsidRDefault="007E1CCE" w:rsidP="007E1CC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 xml:space="preserve">Strada di </w:t>
      </w:r>
      <w:proofErr w:type="spellStart"/>
      <w:r>
        <w:rPr>
          <w:rFonts w:ascii="Times New Roman" w:hAnsi="Times New Roman" w:cs="Times New Roman"/>
          <w:color w:val="000000" w:themeColor="text1"/>
          <w:lang w:eastAsia="it-IT"/>
        </w:rPr>
        <w:t>Ribucciano</w:t>
      </w:r>
      <w:proofErr w:type="spellEnd"/>
      <w:r>
        <w:rPr>
          <w:rFonts w:ascii="Times New Roman" w:hAnsi="Times New Roman" w:cs="Times New Roman"/>
          <w:color w:val="000000" w:themeColor="text1"/>
          <w:lang w:eastAsia="it-IT"/>
        </w:rPr>
        <w:t xml:space="preserve"> nn.3/9</w:t>
      </w:r>
    </w:p>
    <w:p w14:paraId="51C7FC73" w14:textId="54682EC6" w:rsidR="007E1CCE" w:rsidRPr="00444FB4" w:rsidRDefault="007E1CCE" w:rsidP="007E1CC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 w:rsidRPr="007E1CCE">
        <w:rPr>
          <w:rFonts w:ascii="Times New Roman" w:hAnsi="Times New Roman" w:cs="Times New Roman"/>
          <w:color w:val="000000" w:themeColor="text1"/>
          <w:lang w:eastAsia="it-IT"/>
        </w:rPr>
        <w:t>Z.I. Renaccio</w:t>
      </w:r>
    </w:p>
    <w:p w14:paraId="1673DBC6" w14:textId="151598AE" w:rsidR="00444FB4" w:rsidRPr="00444FB4" w:rsidRDefault="007E1CCE" w:rsidP="007E1CCE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lang w:eastAsia="it-IT"/>
        </w:rPr>
      </w:pPr>
      <w:r>
        <w:rPr>
          <w:rFonts w:ascii="Times New Roman" w:hAnsi="Times New Roman" w:cs="Times New Roman"/>
          <w:color w:val="000000" w:themeColor="text1"/>
          <w:lang w:eastAsia="it-IT"/>
        </w:rPr>
        <w:t>53100</w:t>
      </w:r>
      <w:r w:rsidR="00444FB4" w:rsidRPr="00444FB4">
        <w:rPr>
          <w:rFonts w:ascii="Times New Roman" w:hAnsi="Times New Roman" w:cs="Times New Roman"/>
          <w:color w:val="000000" w:themeColor="text1"/>
          <w:lang w:eastAsia="it-IT"/>
        </w:rPr>
        <w:t xml:space="preserve"> – </w:t>
      </w:r>
      <w:r>
        <w:rPr>
          <w:rFonts w:ascii="Times New Roman" w:hAnsi="Times New Roman" w:cs="Times New Roman"/>
          <w:color w:val="000000" w:themeColor="text1"/>
          <w:lang w:eastAsia="it-IT"/>
        </w:rPr>
        <w:t>S I E N A</w:t>
      </w:r>
    </w:p>
    <w:p w14:paraId="75C30315" w14:textId="77777777" w:rsidR="001E0DA8" w:rsidRDefault="001E0DA8" w:rsidP="007E1CCE">
      <w:pPr>
        <w:spacing w:line="360" w:lineRule="auto"/>
        <w:rPr>
          <w:rFonts w:ascii="Times New Roman" w:hAnsi="Times New Roman" w:cs="Times New Roman"/>
          <w:color w:val="000000" w:themeColor="text1"/>
          <w:lang w:eastAsia="it-IT"/>
        </w:rPr>
      </w:pPr>
    </w:p>
    <w:p w14:paraId="555A39C2" w14:textId="77777777" w:rsidR="001E0DA8" w:rsidRDefault="001E0DA8" w:rsidP="007E1CCE">
      <w:pPr>
        <w:spacing w:line="360" w:lineRule="auto"/>
      </w:pPr>
    </w:p>
    <w:p w14:paraId="0166AE82" w14:textId="77777777" w:rsidR="001E0DA8" w:rsidRDefault="001E0DA8" w:rsidP="007E1CCE">
      <w:pPr>
        <w:spacing w:line="360" w:lineRule="auto"/>
      </w:pPr>
    </w:p>
    <w:sectPr w:rsidR="001E0DA8" w:rsidSect="007D4C5D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E5BD" w14:textId="77777777" w:rsidR="00D43DE5" w:rsidRDefault="00D43DE5" w:rsidP="004B1108">
      <w:r>
        <w:separator/>
      </w:r>
    </w:p>
  </w:endnote>
  <w:endnote w:type="continuationSeparator" w:id="0">
    <w:p w14:paraId="3FC33B43" w14:textId="77777777" w:rsidR="00D43DE5" w:rsidRDefault="00D43DE5" w:rsidP="004B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F928C" w14:textId="77777777" w:rsidR="00D43DE5" w:rsidRDefault="00D43DE5" w:rsidP="004B1108">
      <w:r>
        <w:separator/>
      </w:r>
    </w:p>
  </w:footnote>
  <w:footnote w:type="continuationSeparator" w:id="0">
    <w:p w14:paraId="11FC8E02" w14:textId="77777777" w:rsidR="00D43DE5" w:rsidRDefault="00D43DE5" w:rsidP="004B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7EB9" w14:textId="5A3215DC" w:rsidR="004B1108" w:rsidRDefault="004B1108" w:rsidP="004B1108">
    <w:pPr>
      <w:pStyle w:val="Intestazione"/>
      <w:tabs>
        <w:tab w:val="center" w:pos="510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DE079B0" wp14:editId="5AE339ED">
          <wp:simplePos x="0" y="0"/>
          <wp:positionH relativeFrom="column">
            <wp:posOffset>5123815</wp:posOffset>
          </wp:positionH>
          <wp:positionV relativeFrom="paragraph">
            <wp:posOffset>57785</wp:posOffset>
          </wp:positionV>
          <wp:extent cx="880110" cy="615950"/>
          <wp:effectExtent l="0" t="0" r="0" b="0"/>
          <wp:wrapSquare wrapText="bothSides"/>
          <wp:docPr id="4" name="Immagine 4" descr="CSICERTxclienti_ISO9001_coRI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ICERTxclienti_ISO9001_coRI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A91E5D" wp14:editId="56AD8583">
          <wp:simplePos x="0" y="0"/>
          <wp:positionH relativeFrom="column">
            <wp:posOffset>3766185</wp:posOffset>
          </wp:positionH>
          <wp:positionV relativeFrom="paragraph">
            <wp:posOffset>59690</wp:posOffset>
          </wp:positionV>
          <wp:extent cx="878205" cy="614680"/>
          <wp:effectExtent l="0" t="0" r="0" b="0"/>
          <wp:wrapSquare wrapText="bothSides"/>
          <wp:docPr id="3" name="Immagine 3" descr="CSICERTxclienti_ISO14001_col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SICERTxclienti_ISO14001_colR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DFED649" wp14:editId="0247CA01">
          <wp:simplePos x="0" y="0"/>
          <wp:positionH relativeFrom="column">
            <wp:posOffset>-48260</wp:posOffset>
          </wp:positionH>
          <wp:positionV relativeFrom="paragraph">
            <wp:posOffset>43815</wp:posOffset>
          </wp:positionV>
          <wp:extent cx="3100705" cy="582930"/>
          <wp:effectExtent l="0" t="0" r="4445" b="7620"/>
          <wp:wrapTight wrapText="bothSides">
            <wp:wrapPolygon edited="0">
              <wp:start x="0" y="0"/>
              <wp:lineTo x="0" y="21176"/>
              <wp:lineTo x="21498" y="21176"/>
              <wp:lineTo x="21498" y="0"/>
              <wp:lineTo x="0" y="0"/>
            </wp:wrapPolygon>
          </wp:wrapTight>
          <wp:docPr id="2" name="Immagine 2" descr="PIANIGIANI-CARTELL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ANIGIANI-CARTELLI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0705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F9C11" wp14:editId="79416A8F">
              <wp:simplePos x="0" y="0"/>
              <wp:positionH relativeFrom="column">
                <wp:posOffset>-48260</wp:posOffset>
              </wp:positionH>
              <wp:positionV relativeFrom="paragraph">
                <wp:posOffset>626745</wp:posOffset>
              </wp:positionV>
              <wp:extent cx="3091180" cy="448945"/>
              <wp:effectExtent l="8890" t="7620" r="5080" b="1016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448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30115" w14:textId="77777777" w:rsidR="004B1108" w:rsidRPr="00521939" w:rsidRDefault="004B1108" w:rsidP="004B110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21939">
                            <w:rPr>
                              <w:b/>
                              <w:sz w:val="14"/>
                              <w:szCs w:val="14"/>
                            </w:rPr>
                            <w:t>Industria dei Materiali Recuperabili</w:t>
                          </w:r>
                        </w:p>
                        <w:p w14:paraId="0C0D525B" w14:textId="77777777" w:rsidR="004B1108" w:rsidRPr="00521939" w:rsidRDefault="004B1108" w:rsidP="004B110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21939">
                            <w:rPr>
                              <w:b/>
                              <w:sz w:val="14"/>
                              <w:szCs w:val="14"/>
                            </w:rPr>
                            <w:t xml:space="preserve">Rottami di Ferro – </w:t>
                          </w:r>
                          <w:proofErr w:type="spellStart"/>
                          <w:r w:rsidRPr="00521939">
                            <w:rPr>
                              <w:b/>
                              <w:sz w:val="14"/>
                              <w:szCs w:val="14"/>
                            </w:rPr>
                            <w:t>Proler</w:t>
                          </w:r>
                          <w:proofErr w:type="spellEnd"/>
                          <w:r w:rsidRPr="00521939">
                            <w:rPr>
                              <w:b/>
                              <w:sz w:val="14"/>
                              <w:szCs w:val="14"/>
                            </w:rPr>
                            <w:t xml:space="preserve"> – Metalli – Carta da Macero – Legno – Cdr</w:t>
                          </w:r>
                        </w:p>
                        <w:p w14:paraId="761D2AB9" w14:textId="77777777" w:rsidR="004B1108" w:rsidRPr="00521939" w:rsidRDefault="004B1108" w:rsidP="004B1108">
                          <w:pPr>
                            <w:jc w:val="center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21939">
                            <w:rPr>
                              <w:b/>
                              <w:sz w:val="14"/>
                              <w:szCs w:val="14"/>
                            </w:rPr>
                            <w:t>Gestione Integrata dei Rifiuti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6F9C1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3.8pt;margin-top:49.35pt;width:243.4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" strokecolor="#00b050">
              <v:textbox inset=".5mm,,.5mm">
                <w:txbxContent>
                  <w:p w14:paraId="18C30115" w14:textId="77777777" w:rsidR="004B1108" w:rsidRPr="00521939" w:rsidRDefault="004B1108" w:rsidP="004B110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521939">
                      <w:rPr>
                        <w:b/>
                        <w:sz w:val="14"/>
                        <w:szCs w:val="14"/>
                      </w:rPr>
                      <w:t>Industria dei Materiali Recuperabili</w:t>
                    </w:r>
                  </w:p>
                  <w:p w14:paraId="0C0D525B" w14:textId="77777777" w:rsidR="004B1108" w:rsidRPr="00521939" w:rsidRDefault="004B1108" w:rsidP="004B110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521939">
                      <w:rPr>
                        <w:b/>
                        <w:sz w:val="14"/>
                        <w:szCs w:val="14"/>
                      </w:rPr>
                      <w:t xml:space="preserve">Rottami di Ferro – </w:t>
                    </w:r>
                    <w:proofErr w:type="spellStart"/>
                    <w:r w:rsidRPr="00521939">
                      <w:rPr>
                        <w:b/>
                        <w:sz w:val="14"/>
                        <w:szCs w:val="14"/>
                      </w:rPr>
                      <w:t>Proler</w:t>
                    </w:r>
                    <w:proofErr w:type="spellEnd"/>
                    <w:r w:rsidRPr="00521939">
                      <w:rPr>
                        <w:b/>
                        <w:sz w:val="14"/>
                        <w:szCs w:val="14"/>
                      </w:rPr>
                      <w:t xml:space="preserve"> – Metalli – Carta da Macero – Legno – Cdr</w:t>
                    </w:r>
                  </w:p>
                  <w:p w14:paraId="761D2AB9" w14:textId="77777777" w:rsidR="004B1108" w:rsidRPr="00521939" w:rsidRDefault="004B1108" w:rsidP="004B1108">
                    <w:pPr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521939">
                      <w:rPr>
                        <w:b/>
                        <w:sz w:val="14"/>
                        <w:szCs w:val="14"/>
                      </w:rPr>
                      <w:t>Gestione Integrata dei Rifiuti</w:t>
                    </w:r>
                  </w:p>
                </w:txbxContent>
              </v:textbox>
            </v:shape>
          </w:pict>
        </mc:Fallback>
      </mc:AlternateContent>
    </w:r>
    <w:r>
      <w:tab/>
    </w:r>
  </w:p>
  <w:tbl>
    <w:tblPr>
      <w:tblW w:w="4253" w:type="dxa"/>
      <w:tblInd w:w="5637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8"/>
      <w:gridCol w:w="1985"/>
    </w:tblGrid>
    <w:tr w:rsidR="004B1108" w:rsidRPr="00AB2938" w14:paraId="2F6821FE" w14:textId="77777777" w:rsidTr="00D63BE9">
      <w:trPr>
        <w:trHeight w:val="1112"/>
      </w:trPr>
      <w:tc>
        <w:tcPr>
          <w:tcW w:w="2268" w:type="dxa"/>
        </w:tcPr>
        <w:p w14:paraId="63A54197" w14:textId="77777777" w:rsidR="004B1108" w:rsidRPr="00205E4E" w:rsidRDefault="004B1108" w:rsidP="004B1108">
          <w:pPr>
            <w:jc w:val="center"/>
            <w:rPr>
              <w:rFonts w:ascii="Arial Narrow" w:hAnsi="Arial Narrow"/>
              <w:sz w:val="14"/>
              <w:szCs w:val="14"/>
            </w:rPr>
          </w:pPr>
        </w:p>
        <w:p w14:paraId="55D23B82" w14:textId="77777777" w:rsidR="004B1108" w:rsidRPr="00205E4E" w:rsidRDefault="004B1108" w:rsidP="004B1108">
          <w:pPr>
            <w:ind w:left="-6588"/>
            <w:rPr>
              <w:rFonts w:ascii="Arial Narrow" w:hAnsi="Arial Narrow"/>
              <w:sz w:val="14"/>
              <w:szCs w:val="14"/>
            </w:rPr>
          </w:pPr>
        </w:p>
        <w:p w14:paraId="7D41DB84" w14:textId="77777777" w:rsidR="004B1108" w:rsidRPr="00205E4E" w:rsidRDefault="004B1108" w:rsidP="004B1108">
          <w:pPr>
            <w:ind w:left="5"/>
            <w:jc w:val="center"/>
            <w:rPr>
              <w:rFonts w:ascii="Arial Narrow" w:hAnsi="Arial Narrow"/>
              <w:sz w:val="14"/>
              <w:szCs w:val="14"/>
            </w:rPr>
          </w:pPr>
          <w:r w:rsidRPr="00205E4E">
            <w:rPr>
              <w:rFonts w:ascii="Arial Narrow" w:hAnsi="Arial Narrow"/>
              <w:sz w:val="14"/>
              <w:szCs w:val="14"/>
            </w:rPr>
            <w:t>Sistema di gestione</w:t>
          </w:r>
        </w:p>
        <w:p w14:paraId="628F495E" w14:textId="77777777" w:rsidR="004B1108" w:rsidRPr="00205E4E" w:rsidRDefault="004B1108" w:rsidP="004B1108">
          <w:pPr>
            <w:ind w:left="5"/>
            <w:jc w:val="center"/>
            <w:rPr>
              <w:rFonts w:ascii="Arial Narrow" w:hAnsi="Arial Narrow"/>
              <w:sz w:val="14"/>
              <w:szCs w:val="14"/>
            </w:rPr>
          </w:pPr>
          <w:r w:rsidRPr="00205E4E">
            <w:rPr>
              <w:rFonts w:ascii="Arial Narrow" w:hAnsi="Arial Narrow"/>
              <w:sz w:val="14"/>
              <w:szCs w:val="14"/>
            </w:rPr>
            <w:t>ambientale certificato</w:t>
          </w:r>
        </w:p>
        <w:p w14:paraId="2DFE8313" w14:textId="77777777" w:rsidR="004B1108" w:rsidRPr="00205E4E" w:rsidRDefault="004B1108" w:rsidP="004B1108">
          <w:pPr>
            <w:ind w:left="5"/>
            <w:jc w:val="center"/>
            <w:rPr>
              <w:rFonts w:ascii="Arial Narrow" w:hAnsi="Arial Narrow"/>
              <w:sz w:val="14"/>
              <w:szCs w:val="14"/>
            </w:rPr>
          </w:pPr>
          <w:r w:rsidRPr="00205E4E">
            <w:rPr>
              <w:rFonts w:ascii="Arial Narrow" w:hAnsi="Arial Narrow"/>
              <w:sz w:val="14"/>
              <w:szCs w:val="14"/>
            </w:rPr>
            <w:t>n. SGA0445</w:t>
          </w:r>
        </w:p>
      </w:tc>
      <w:tc>
        <w:tcPr>
          <w:tcW w:w="1985" w:type="dxa"/>
        </w:tcPr>
        <w:p w14:paraId="17F74746" w14:textId="77777777" w:rsidR="004B1108" w:rsidRPr="00205E4E" w:rsidRDefault="004B1108" w:rsidP="004B1108">
          <w:pPr>
            <w:jc w:val="center"/>
            <w:rPr>
              <w:rFonts w:ascii="Arial Narrow" w:hAnsi="Arial Narrow"/>
              <w:sz w:val="14"/>
              <w:szCs w:val="14"/>
            </w:rPr>
          </w:pPr>
        </w:p>
        <w:p w14:paraId="0475F3F8" w14:textId="77777777" w:rsidR="004B1108" w:rsidRPr="00205E4E" w:rsidRDefault="004B1108" w:rsidP="004B1108">
          <w:pPr>
            <w:jc w:val="center"/>
            <w:rPr>
              <w:rFonts w:ascii="Arial Narrow" w:hAnsi="Arial Narrow"/>
              <w:sz w:val="14"/>
              <w:szCs w:val="14"/>
            </w:rPr>
          </w:pPr>
        </w:p>
        <w:p w14:paraId="3C1D12AA" w14:textId="77777777" w:rsidR="004B1108" w:rsidRPr="00205E4E" w:rsidRDefault="004B1108" w:rsidP="004B1108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205E4E">
            <w:rPr>
              <w:rFonts w:ascii="Arial Narrow" w:hAnsi="Arial Narrow"/>
              <w:sz w:val="14"/>
              <w:szCs w:val="14"/>
            </w:rPr>
            <w:t>Sistema di gestione</w:t>
          </w:r>
        </w:p>
        <w:p w14:paraId="4261C59F" w14:textId="77777777" w:rsidR="004B1108" w:rsidRPr="00205E4E" w:rsidRDefault="004B1108" w:rsidP="004B1108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205E4E">
            <w:rPr>
              <w:rFonts w:ascii="Arial Narrow" w:hAnsi="Arial Narrow"/>
              <w:sz w:val="14"/>
              <w:szCs w:val="14"/>
            </w:rPr>
            <w:t>qualità certificato</w:t>
          </w:r>
        </w:p>
        <w:p w14:paraId="3BE731A4" w14:textId="77777777" w:rsidR="004B1108" w:rsidRPr="00205E4E" w:rsidRDefault="004B1108" w:rsidP="004B1108">
          <w:pPr>
            <w:jc w:val="center"/>
            <w:rPr>
              <w:rFonts w:ascii="Arial Narrow" w:hAnsi="Arial Narrow"/>
              <w:sz w:val="14"/>
              <w:szCs w:val="14"/>
            </w:rPr>
          </w:pPr>
          <w:r w:rsidRPr="00205E4E">
            <w:rPr>
              <w:rFonts w:ascii="Arial Narrow" w:hAnsi="Arial Narrow"/>
              <w:sz w:val="14"/>
              <w:szCs w:val="14"/>
            </w:rPr>
            <w:t>n. SQ031379</w:t>
          </w:r>
        </w:p>
      </w:tc>
    </w:tr>
  </w:tbl>
  <w:p w14:paraId="2AAAD42C" w14:textId="77777777" w:rsidR="004B1108" w:rsidRDefault="004B11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D41"/>
    <w:rsid w:val="0011558E"/>
    <w:rsid w:val="001E0DA8"/>
    <w:rsid w:val="00381D41"/>
    <w:rsid w:val="00444FB4"/>
    <w:rsid w:val="004B1108"/>
    <w:rsid w:val="007D4C5D"/>
    <w:rsid w:val="007E1CCE"/>
    <w:rsid w:val="00AE63F3"/>
    <w:rsid w:val="00D43DE5"/>
    <w:rsid w:val="00E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0D7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81D4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81D41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81D4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81D41"/>
    <w:rPr>
      <w:b/>
      <w:bCs/>
    </w:rPr>
  </w:style>
  <w:style w:type="paragraph" w:styleId="Intestazione">
    <w:name w:val="header"/>
    <w:basedOn w:val="Normale"/>
    <w:link w:val="IntestazioneCarattere"/>
    <w:unhideWhenUsed/>
    <w:rsid w:val="004B11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108"/>
  </w:style>
  <w:style w:type="paragraph" w:styleId="Pidipagina">
    <w:name w:val="footer"/>
    <w:basedOn w:val="Normale"/>
    <w:link w:val="PidipaginaCarattere"/>
    <w:uiPriority w:val="99"/>
    <w:unhideWhenUsed/>
    <w:rsid w:val="004B11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Modello Organizzativo d.lgs. 231/2001</vt:lpstr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de Martino</dc:creator>
  <cp:keywords/>
  <dc:description/>
  <cp:lastModifiedBy>Tommaso</cp:lastModifiedBy>
  <cp:revision>2</cp:revision>
  <dcterms:created xsi:type="dcterms:W3CDTF">2020-03-11T12:50:00Z</dcterms:created>
  <dcterms:modified xsi:type="dcterms:W3CDTF">2020-03-11T12:50:00Z</dcterms:modified>
</cp:coreProperties>
</file>